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rsidR="00703513" w:rsidRDefault="00703513">
      <w:pPr>
        <w:jc w:val="both"/>
        <w:rPr>
          <w:b/>
          <w:sz w:val="24"/>
          <w:szCs w:val="24"/>
        </w:rPr>
      </w:pPr>
    </w:p>
    <w:p w:rsidR="00703513" w:rsidRPr="00894EAA" w:rsidRDefault="00000000">
      <w:pPr>
        <w:jc w:val="both"/>
        <w:rPr>
          <w:sz w:val="24"/>
          <w:szCs w:val="24"/>
          <w:lang w:val="en-US"/>
        </w:rPr>
      </w:pPr>
      <w:r w:rsidRPr="00894EAA">
        <w:rPr>
          <w:b/>
          <w:sz w:val="24"/>
          <w:szCs w:val="24"/>
          <w:lang w:val="en-US"/>
        </w:rPr>
        <w:t xml:space="preserve">Table S1: </w:t>
      </w:r>
      <w:r w:rsidRPr="00894EAA">
        <w:rPr>
          <w:sz w:val="24"/>
          <w:szCs w:val="24"/>
          <w:lang w:val="en-US"/>
        </w:rPr>
        <w:t>Definition of quantitative phenotypic traits</w:t>
      </w:r>
    </w:p>
    <w:p w:rsidR="00703513" w:rsidRPr="00894EAA" w:rsidRDefault="00703513">
      <w:pPr>
        <w:jc w:val="both"/>
        <w:rPr>
          <w:sz w:val="24"/>
          <w:szCs w:val="24"/>
          <w:lang w:val="en-US"/>
        </w:rPr>
      </w:pPr>
    </w:p>
    <w:tbl>
      <w:tblPr>
        <w:tblStyle w:val="a"/>
        <w:tblW w:w="963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100"/>
        <w:gridCol w:w="6150"/>
        <w:gridCol w:w="1380"/>
      </w:tblGrid>
      <w:tr w:rsidR="00703513">
        <w:trPr>
          <w:cantSplit/>
          <w:trHeight w:val="425"/>
          <w:jc w:val="center"/>
        </w:trPr>
        <w:tc>
          <w:tcPr>
            <w:tcW w:w="2100" w:type="dxa"/>
            <w:tcBorders>
              <w:top w:val="nil"/>
              <w:left w:val="nil"/>
              <w:bottom w:val="single" w:sz="8" w:space="0" w:color="000000"/>
              <w:right w:val="nil"/>
            </w:tcBorders>
            <w:tcMar>
              <w:top w:w="113" w:type="dxa"/>
              <w:left w:w="113" w:type="dxa"/>
              <w:bottom w:w="113" w:type="dxa"/>
              <w:right w:w="113" w:type="dxa"/>
            </w:tcMar>
          </w:tcPr>
          <w:p w:rsidR="00703513" w:rsidRDefault="00000000">
            <w:pPr>
              <w:spacing w:before="300" w:line="240" w:lineRule="auto"/>
              <w:jc w:val="center"/>
              <w:rPr>
                <w:b/>
                <w:sz w:val="20"/>
                <w:szCs w:val="20"/>
              </w:rPr>
            </w:pPr>
            <w:proofErr w:type="spellStart"/>
            <w:r>
              <w:rPr>
                <w:b/>
                <w:sz w:val="20"/>
                <w:szCs w:val="20"/>
              </w:rPr>
              <w:t>Phenotypic</w:t>
            </w:r>
            <w:proofErr w:type="spellEnd"/>
            <w:r>
              <w:rPr>
                <w:b/>
                <w:sz w:val="20"/>
                <w:szCs w:val="20"/>
              </w:rPr>
              <w:t xml:space="preserve"> </w:t>
            </w:r>
            <w:proofErr w:type="spellStart"/>
            <w:r>
              <w:rPr>
                <w:b/>
                <w:sz w:val="20"/>
                <w:szCs w:val="20"/>
              </w:rPr>
              <w:t>trait</w:t>
            </w:r>
            <w:proofErr w:type="spellEnd"/>
          </w:p>
        </w:tc>
        <w:tc>
          <w:tcPr>
            <w:tcW w:w="6150" w:type="dxa"/>
            <w:tcBorders>
              <w:top w:val="nil"/>
              <w:left w:val="nil"/>
              <w:bottom w:val="single" w:sz="8" w:space="0" w:color="000000"/>
              <w:right w:val="nil"/>
            </w:tcBorders>
            <w:tcMar>
              <w:top w:w="113" w:type="dxa"/>
              <w:left w:w="113" w:type="dxa"/>
              <w:bottom w:w="113" w:type="dxa"/>
              <w:right w:w="113" w:type="dxa"/>
            </w:tcMar>
          </w:tcPr>
          <w:p w:rsidR="00703513" w:rsidRDefault="00000000">
            <w:pPr>
              <w:spacing w:before="300" w:line="240" w:lineRule="auto"/>
              <w:jc w:val="center"/>
              <w:rPr>
                <w:b/>
                <w:sz w:val="20"/>
                <w:szCs w:val="20"/>
              </w:rPr>
            </w:pPr>
            <w:proofErr w:type="spellStart"/>
            <w:r>
              <w:rPr>
                <w:b/>
                <w:sz w:val="20"/>
                <w:szCs w:val="20"/>
              </w:rPr>
              <w:t>Definition</w:t>
            </w:r>
            <w:proofErr w:type="spellEnd"/>
          </w:p>
        </w:tc>
        <w:tc>
          <w:tcPr>
            <w:tcW w:w="1380" w:type="dxa"/>
            <w:tcBorders>
              <w:top w:val="nil"/>
              <w:left w:val="nil"/>
              <w:bottom w:val="single" w:sz="8" w:space="0" w:color="000000"/>
              <w:right w:val="nil"/>
            </w:tcBorders>
            <w:tcMar>
              <w:top w:w="113" w:type="dxa"/>
              <w:left w:w="113" w:type="dxa"/>
              <w:bottom w:w="113" w:type="dxa"/>
              <w:right w:w="113" w:type="dxa"/>
            </w:tcMar>
          </w:tcPr>
          <w:p w:rsidR="00703513" w:rsidRDefault="00000000">
            <w:pPr>
              <w:spacing w:before="300" w:line="240" w:lineRule="auto"/>
              <w:jc w:val="center"/>
              <w:rPr>
                <w:b/>
                <w:sz w:val="20"/>
                <w:szCs w:val="20"/>
              </w:rPr>
            </w:pPr>
            <w:proofErr w:type="spellStart"/>
            <w:r>
              <w:rPr>
                <w:b/>
                <w:sz w:val="20"/>
                <w:szCs w:val="20"/>
              </w:rPr>
              <w:t>Units</w:t>
            </w:r>
            <w:proofErr w:type="spellEnd"/>
          </w:p>
        </w:tc>
      </w:tr>
      <w:tr w:rsidR="00703513">
        <w:trPr>
          <w:cantSplit/>
          <w:jc w:val="center"/>
        </w:trPr>
        <w:tc>
          <w:tcPr>
            <w:tcW w:w="2100" w:type="dxa"/>
            <w:tcBorders>
              <w:top w:val="single" w:sz="8" w:space="0" w:color="000000"/>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VB </w:t>
            </w:r>
            <w:proofErr w:type="spellStart"/>
            <w:r>
              <w:rPr>
                <w:b/>
                <w:sz w:val="20"/>
                <w:szCs w:val="20"/>
              </w:rPr>
              <w:t>Distance</w:t>
            </w:r>
            <w:proofErr w:type="spellEnd"/>
          </w:p>
        </w:tc>
        <w:tc>
          <w:tcPr>
            <w:tcW w:w="6150" w:type="dxa"/>
            <w:tcBorders>
              <w:top w:val="single" w:sz="8" w:space="0" w:color="000000"/>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Distance between Central VB and its closest VB</w:t>
            </w:r>
          </w:p>
        </w:tc>
        <w:tc>
          <w:tcPr>
            <w:tcW w:w="1380" w:type="dxa"/>
            <w:tcBorders>
              <w:top w:val="single" w:sz="8" w:space="0" w:color="000000"/>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m:oMath>
              <m:r>
                <w:rPr>
                  <w:rFonts w:ascii="Cambria Math" w:hAnsi="Cambria Math"/>
                </w:rPr>
                <m:t>μ</m:t>
              </m:r>
            </m:oMath>
            <w:r>
              <w:rPr>
                <w:sz w:val="20"/>
                <w:szCs w:val="20"/>
              </w:rPr>
              <w:t>m]</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VB </w:t>
            </w:r>
            <w:proofErr w:type="spellStart"/>
            <w:r>
              <w:rPr>
                <w:b/>
                <w:sz w:val="20"/>
                <w:szCs w:val="20"/>
              </w:rPr>
              <w:t>density</w:t>
            </w:r>
            <w:proofErr w:type="spellEnd"/>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Number of VB per cross section area</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vertAlign w:val="superscript"/>
              </w:rPr>
            </w:pPr>
            <w:r>
              <w:rPr>
                <w:sz w:val="20"/>
                <w:szCs w:val="20"/>
              </w:rPr>
              <w:t>[mm</w:t>
            </w:r>
            <w:r>
              <w:rPr>
                <w:sz w:val="20"/>
                <w:szCs w:val="20"/>
                <w:vertAlign w:val="superscript"/>
              </w:rPr>
              <w:t>2</w:t>
            </w:r>
            <w:r>
              <w:rPr>
                <w:sz w:val="20"/>
                <w:szCs w:val="20"/>
              </w:rPr>
              <w:t>]</w:t>
            </w:r>
            <w:r>
              <w:rPr>
                <w:sz w:val="20"/>
                <w:szCs w:val="20"/>
                <w:vertAlign w:val="superscript"/>
              </w:rPr>
              <w:t>-1</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1° VB </w:t>
            </w:r>
            <w:proofErr w:type="spellStart"/>
            <w:r>
              <w:rPr>
                <w:b/>
                <w:sz w:val="20"/>
                <w:szCs w:val="20"/>
              </w:rPr>
              <w:t>Density</w:t>
            </w:r>
            <w:proofErr w:type="spellEnd"/>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Number of 1° VB per cross section area</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[mm</w:t>
            </w:r>
            <w:r>
              <w:rPr>
                <w:sz w:val="20"/>
                <w:szCs w:val="20"/>
                <w:vertAlign w:val="superscript"/>
              </w:rPr>
              <w:t>2</w:t>
            </w:r>
            <w:r>
              <w:rPr>
                <w:sz w:val="20"/>
                <w:szCs w:val="20"/>
              </w:rPr>
              <w:t>]</w:t>
            </w:r>
            <w:r>
              <w:rPr>
                <w:sz w:val="20"/>
                <w:szCs w:val="20"/>
                <w:vertAlign w:val="superscript"/>
              </w:rPr>
              <w:t>-1</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2° VB </w:t>
            </w:r>
            <w:proofErr w:type="spellStart"/>
            <w:r>
              <w:rPr>
                <w:b/>
                <w:sz w:val="20"/>
                <w:szCs w:val="20"/>
              </w:rPr>
              <w:t>Density</w:t>
            </w:r>
            <w:proofErr w:type="spellEnd"/>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Number of 2° VB per cross section area</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[mm</w:t>
            </w:r>
            <w:r>
              <w:rPr>
                <w:sz w:val="20"/>
                <w:szCs w:val="20"/>
                <w:vertAlign w:val="superscript"/>
              </w:rPr>
              <w:t>2</w:t>
            </w:r>
            <w:r>
              <w:rPr>
                <w:sz w:val="20"/>
                <w:szCs w:val="20"/>
              </w:rPr>
              <w:t>]</w:t>
            </w:r>
            <w:r>
              <w:rPr>
                <w:sz w:val="20"/>
                <w:szCs w:val="20"/>
                <w:vertAlign w:val="superscript"/>
              </w:rPr>
              <w:t>-1</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1° VB / Total VB</w:t>
            </w:r>
          </w:p>
        </w:tc>
        <w:tc>
          <w:tcPr>
            <w:tcW w:w="615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proofErr w:type="spellStart"/>
            <w:r>
              <w:rPr>
                <w:sz w:val="20"/>
                <w:szCs w:val="20"/>
              </w:rPr>
              <w:t>Proportion</w:t>
            </w:r>
            <w:proofErr w:type="spellEnd"/>
            <w:r>
              <w:rPr>
                <w:sz w:val="20"/>
                <w:szCs w:val="20"/>
              </w:rPr>
              <w:t xml:space="preserve"> </w:t>
            </w:r>
            <w:proofErr w:type="spellStart"/>
            <w:r>
              <w:rPr>
                <w:sz w:val="20"/>
                <w:szCs w:val="20"/>
              </w:rPr>
              <w:t>of</w:t>
            </w:r>
            <w:proofErr w:type="spellEnd"/>
            <w:r>
              <w:rPr>
                <w:sz w:val="20"/>
                <w:szCs w:val="20"/>
              </w:rPr>
              <w:t xml:space="preserve"> 1°VB</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VB </w:t>
            </w:r>
            <w:proofErr w:type="spellStart"/>
            <w:r>
              <w:rPr>
                <w:b/>
                <w:sz w:val="20"/>
                <w:szCs w:val="20"/>
              </w:rPr>
              <w:t>Diameter</w:t>
            </w:r>
            <w:proofErr w:type="spellEnd"/>
          </w:p>
        </w:tc>
        <w:tc>
          <w:tcPr>
            <w:tcW w:w="615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 xml:space="preserve">Mean VB </w:t>
            </w:r>
            <w:proofErr w:type="spellStart"/>
            <w:r>
              <w:rPr>
                <w:sz w:val="20"/>
                <w:szCs w:val="20"/>
              </w:rPr>
              <w:t>Diameter</w:t>
            </w:r>
            <w:proofErr w:type="spellEnd"/>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m:oMath>
              <m:r>
                <w:rPr>
                  <w:rFonts w:ascii="Cambria Math" w:hAnsi="Cambria Math"/>
                </w:rPr>
                <m:t>μ</m:t>
              </m:r>
            </m:oMath>
            <w:r>
              <w:rPr>
                <w:sz w:val="20"/>
                <w:szCs w:val="20"/>
              </w:rPr>
              <w:t>m]</w:t>
            </w:r>
          </w:p>
        </w:tc>
      </w:tr>
      <w:tr w:rsidR="00703513">
        <w:trPr>
          <w:cantSplit/>
          <w:trHeight w:val="403"/>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VB </w:t>
            </w:r>
            <w:proofErr w:type="spellStart"/>
            <w:r>
              <w:rPr>
                <w:b/>
                <w:sz w:val="20"/>
                <w:szCs w:val="20"/>
              </w:rPr>
              <w:t>Area</w:t>
            </w:r>
            <w:proofErr w:type="spellEnd"/>
            <w:r>
              <w:rPr>
                <w:b/>
                <w:sz w:val="20"/>
                <w:szCs w:val="20"/>
              </w:rPr>
              <w:t xml:space="preserve"> %</w:t>
            </w:r>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Proportion of cross section area occupied by VB</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IBS Cell </w:t>
            </w:r>
            <w:proofErr w:type="spellStart"/>
            <w:r>
              <w:rPr>
                <w:b/>
                <w:sz w:val="20"/>
                <w:szCs w:val="20"/>
              </w:rPr>
              <w:t>size</w:t>
            </w:r>
            <w:proofErr w:type="spellEnd"/>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Mean cell area in the cross section</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m:oMath>
              <m:r>
                <w:rPr>
                  <w:rFonts w:ascii="Cambria Math" w:hAnsi="Cambria Math"/>
                </w:rPr>
                <m:t>μ</m:t>
              </m:r>
            </m:oMath>
            <w:r>
              <w:rPr>
                <w:sz w:val="20"/>
                <w:szCs w:val="20"/>
              </w:rPr>
              <w:t>m</w:t>
            </w:r>
            <w:r>
              <w:rPr>
                <w:sz w:val="20"/>
                <w:szCs w:val="20"/>
                <w:vertAlign w:val="superscript"/>
              </w:rPr>
              <w:t>2</w:t>
            </w:r>
            <w:r>
              <w:rPr>
                <w:sz w:val="20"/>
                <w:szCs w:val="20"/>
              </w:rPr>
              <w:t>]</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IBS </w:t>
            </w:r>
            <w:proofErr w:type="spellStart"/>
            <w:r>
              <w:rPr>
                <w:b/>
                <w:sz w:val="20"/>
                <w:szCs w:val="20"/>
              </w:rPr>
              <w:t>Area</w:t>
            </w:r>
            <w:proofErr w:type="spellEnd"/>
            <w:r>
              <w:rPr>
                <w:b/>
                <w:sz w:val="20"/>
                <w:szCs w:val="20"/>
              </w:rPr>
              <w:t xml:space="preserve"> %</w:t>
            </w:r>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Proportion of cross section area occupied by IBS</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OBS Cell </w:t>
            </w:r>
            <w:proofErr w:type="spellStart"/>
            <w:r>
              <w:rPr>
                <w:b/>
                <w:sz w:val="20"/>
                <w:szCs w:val="20"/>
              </w:rPr>
              <w:t>size</w:t>
            </w:r>
            <w:proofErr w:type="spellEnd"/>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Mean cell area in the cross section</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m:oMath>
              <m:r>
                <w:rPr>
                  <w:rFonts w:ascii="Cambria Math" w:hAnsi="Cambria Math"/>
                </w:rPr>
                <m:t>μ</m:t>
              </m:r>
            </m:oMath>
            <w:r>
              <w:rPr>
                <w:sz w:val="20"/>
                <w:szCs w:val="20"/>
              </w:rPr>
              <w:t>m</w:t>
            </w:r>
            <w:r>
              <w:rPr>
                <w:sz w:val="20"/>
                <w:szCs w:val="20"/>
                <w:vertAlign w:val="superscript"/>
              </w:rPr>
              <w:t>2</w:t>
            </w:r>
            <w:r>
              <w:rPr>
                <w:sz w:val="20"/>
                <w:szCs w:val="20"/>
              </w:rPr>
              <w:t>]</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OBS </w:t>
            </w:r>
            <w:proofErr w:type="spellStart"/>
            <w:r>
              <w:rPr>
                <w:b/>
                <w:sz w:val="20"/>
                <w:szCs w:val="20"/>
              </w:rPr>
              <w:t>Area</w:t>
            </w:r>
            <w:proofErr w:type="spellEnd"/>
            <w:r>
              <w:rPr>
                <w:b/>
                <w:sz w:val="20"/>
                <w:szCs w:val="20"/>
              </w:rPr>
              <w:t xml:space="preserve"> %</w:t>
            </w:r>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Proportion of cross section area occupied by OBS</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 xml:space="preserve">M Cell </w:t>
            </w:r>
            <w:proofErr w:type="spellStart"/>
            <w:r>
              <w:rPr>
                <w:b/>
                <w:sz w:val="20"/>
                <w:szCs w:val="20"/>
              </w:rPr>
              <w:t>size</w:t>
            </w:r>
            <w:proofErr w:type="spellEnd"/>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Mean cell area in the cross section</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m:oMath>
              <m:r>
                <w:rPr>
                  <w:rFonts w:ascii="Cambria Math" w:hAnsi="Cambria Math"/>
                </w:rPr>
                <m:t>μ</m:t>
              </m:r>
            </m:oMath>
            <w:r>
              <w:rPr>
                <w:sz w:val="20"/>
                <w:szCs w:val="20"/>
              </w:rPr>
              <w:t>m</w:t>
            </w:r>
            <w:r>
              <w:rPr>
                <w:sz w:val="20"/>
                <w:szCs w:val="20"/>
                <w:vertAlign w:val="superscript"/>
              </w:rPr>
              <w:t>2</w:t>
            </w:r>
            <w:r>
              <w:rPr>
                <w:sz w:val="20"/>
                <w:szCs w:val="20"/>
              </w:rPr>
              <w:t>]</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Sb*</w:t>
            </w:r>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Cell interface between BS and M per cross section area</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[mm]</w:t>
            </w:r>
            <w:r>
              <w:rPr>
                <w:sz w:val="20"/>
                <w:szCs w:val="20"/>
                <w:vertAlign w:val="superscript"/>
              </w:rPr>
              <w:t>-1</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r>
              <w:rPr>
                <w:b/>
                <w:sz w:val="20"/>
                <w:szCs w:val="20"/>
              </w:rPr>
              <w:t>Sv*</w:t>
            </w:r>
          </w:p>
        </w:tc>
        <w:tc>
          <w:tcPr>
            <w:tcW w:w="6150" w:type="dxa"/>
            <w:tcBorders>
              <w:top w:val="nil"/>
              <w:left w:val="nil"/>
              <w:bottom w:val="nil"/>
              <w:right w:val="nil"/>
            </w:tcBorders>
            <w:tcMar>
              <w:top w:w="56" w:type="dxa"/>
              <w:left w:w="56" w:type="dxa"/>
              <w:bottom w:w="56" w:type="dxa"/>
              <w:right w:w="56" w:type="dxa"/>
            </w:tcMar>
            <w:vAlign w:val="center"/>
          </w:tcPr>
          <w:p w:rsidR="00703513" w:rsidRPr="00894EAA" w:rsidRDefault="00000000">
            <w:pPr>
              <w:spacing w:before="300" w:line="96" w:lineRule="auto"/>
              <w:jc w:val="center"/>
              <w:rPr>
                <w:sz w:val="20"/>
                <w:szCs w:val="20"/>
                <w:lang w:val="en-US"/>
              </w:rPr>
            </w:pPr>
            <w:r w:rsidRPr="00894EAA">
              <w:rPr>
                <w:sz w:val="20"/>
                <w:szCs w:val="20"/>
                <w:lang w:val="en-US"/>
              </w:rPr>
              <w:t>Cell interface between VB and BS per cross section area</w:t>
            </w:r>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[mm]</w:t>
            </w:r>
            <w:r>
              <w:rPr>
                <w:sz w:val="20"/>
                <w:szCs w:val="20"/>
                <w:vertAlign w:val="superscript"/>
              </w:rPr>
              <w:t>-1</w:t>
            </w:r>
          </w:p>
        </w:tc>
      </w:tr>
      <w:tr w:rsidR="00703513">
        <w:trPr>
          <w:cantSplit/>
          <w:jc w:val="center"/>
        </w:trPr>
        <w:tc>
          <w:tcPr>
            <w:tcW w:w="210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b/>
                <w:sz w:val="20"/>
                <w:szCs w:val="20"/>
              </w:rPr>
            </w:pPr>
            <w:proofErr w:type="spellStart"/>
            <w:r>
              <w:rPr>
                <w:b/>
                <w:sz w:val="20"/>
                <w:szCs w:val="20"/>
              </w:rPr>
              <w:t>Leaf</w:t>
            </w:r>
            <w:proofErr w:type="spellEnd"/>
            <w:r>
              <w:rPr>
                <w:b/>
                <w:sz w:val="20"/>
                <w:szCs w:val="20"/>
              </w:rPr>
              <w:t xml:space="preserve"> </w:t>
            </w:r>
            <w:proofErr w:type="spellStart"/>
            <w:r>
              <w:rPr>
                <w:b/>
                <w:sz w:val="20"/>
                <w:szCs w:val="20"/>
              </w:rPr>
              <w:t>Size</w:t>
            </w:r>
            <w:proofErr w:type="spellEnd"/>
          </w:p>
        </w:tc>
        <w:tc>
          <w:tcPr>
            <w:tcW w:w="615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proofErr w:type="gramStart"/>
            <w:r>
              <w:rPr>
                <w:sz w:val="20"/>
                <w:szCs w:val="20"/>
              </w:rPr>
              <w:t>Total</w:t>
            </w:r>
            <w:proofErr w:type="gramEnd"/>
            <w:r>
              <w:rPr>
                <w:sz w:val="20"/>
                <w:szCs w:val="20"/>
              </w:rPr>
              <w:t xml:space="preserve"> </w:t>
            </w:r>
            <w:proofErr w:type="spellStart"/>
            <w:r>
              <w:rPr>
                <w:sz w:val="20"/>
                <w:szCs w:val="20"/>
              </w:rPr>
              <w:t>cross</w:t>
            </w:r>
            <w:proofErr w:type="spellEnd"/>
            <w:r>
              <w:rPr>
                <w:sz w:val="20"/>
                <w:szCs w:val="20"/>
              </w:rPr>
              <w:t xml:space="preserve"> </w:t>
            </w:r>
            <w:proofErr w:type="spellStart"/>
            <w:r>
              <w:rPr>
                <w:sz w:val="20"/>
                <w:szCs w:val="20"/>
              </w:rPr>
              <w:t>section</w:t>
            </w:r>
            <w:proofErr w:type="spellEnd"/>
            <w:r>
              <w:rPr>
                <w:sz w:val="20"/>
                <w:szCs w:val="20"/>
              </w:rPr>
              <w:t xml:space="preserve"> </w:t>
            </w:r>
            <w:proofErr w:type="spellStart"/>
            <w:r>
              <w:rPr>
                <w:sz w:val="20"/>
                <w:szCs w:val="20"/>
              </w:rPr>
              <w:t>area</w:t>
            </w:r>
            <w:proofErr w:type="spellEnd"/>
          </w:p>
        </w:tc>
        <w:tc>
          <w:tcPr>
            <w:tcW w:w="1380" w:type="dxa"/>
            <w:tcBorders>
              <w:top w:val="nil"/>
              <w:left w:val="nil"/>
              <w:bottom w:val="nil"/>
              <w:right w:val="nil"/>
            </w:tcBorders>
            <w:tcMar>
              <w:top w:w="56" w:type="dxa"/>
              <w:left w:w="56" w:type="dxa"/>
              <w:bottom w:w="56" w:type="dxa"/>
              <w:right w:w="56" w:type="dxa"/>
            </w:tcMar>
            <w:vAlign w:val="center"/>
          </w:tcPr>
          <w:p w:rsidR="00703513" w:rsidRDefault="00000000">
            <w:pPr>
              <w:spacing w:before="300" w:line="96" w:lineRule="auto"/>
              <w:jc w:val="center"/>
              <w:rPr>
                <w:sz w:val="20"/>
                <w:szCs w:val="20"/>
              </w:rPr>
            </w:pPr>
            <w:r>
              <w:rPr>
                <w:sz w:val="20"/>
                <w:szCs w:val="20"/>
              </w:rPr>
              <w:t>[</w:t>
            </w:r>
            <m:oMath>
              <m:r>
                <w:rPr>
                  <w:rFonts w:ascii="Cambria Math" w:hAnsi="Cambria Math"/>
                </w:rPr>
                <m:t>μ</m:t>
              </m:r>
            </m:oMath>
            <w:r>
              <w:rPr>
                <w:sz w:val="20"/>
                <w:szCs w:val="20"/>
              </w:rPr>
              <w:t>m</w:t>
            </w:r>
            <w:r>
              <w:rPr>
                <w:sz w:val="20"/>
                <w:szCs w:val="20"/>
                <w:vertAlign w:val="superscript"/>
              </w:rPr>
              <w:t>2</w:t>
            </w:r>
            <w:r>
              <w:rPr>
                <w:sz w:val="20"/>
                <w:szCs w:val="20"/>
              </w:rPr>
              <w:t>]</w:t>
            </w:r>
          </w:p>
        </w:tc>
      </w:tr>
    </w:tbl>
    <w:p w:rsidR="00703513" w:rsidRDefault="00703513">
      <w:pPr>
        <w:ind w:firstLine="720"/>
        <w:jc w:val="both"/>
        <w:rPr>
          <w:sz w:val="24"/>
          <w:szCs w:val="24"/>
        </w:rPr>
      </w:pPr>
    </w:p>
    <w:p w:rsidR="00703513" w:rsidRDefault="00703513">
      <w:pPr>
        <w:ind w:firstLine="720"/>
        <w:jc w:val="both"/>
        <w:rPr>
          <w:sz w:val="24"/>
          <w:szCs w:val="24"/>
        </w:rPr>
      </w:pPr>
    </w:p>
    <w:p w:rsidR="00703513" w:rsidRDefault="00703513">
      <w:pPr>
        <w:ind w:firstLine="720"/>
        <w:jc w:val="both"/>
        <w:rPr>
          <w:sz w:val="24"/>
          <w:szCs w:val="24"/>
        </w:rPr>
      </w:pPr>
    </w:p>
    <w:p w:rsidR="00703513" w:rsidRDefault="00703513">
      <w:pPr>
        <w:jc w:val="both"/>
        <w:rPr>
          <w:b/>
          <w:sz w:val="24"/>
          <w:szCs w:val="24"/>
        </w:rPr>
      </w:pPr>
    </w:p>
    <w:p w:rsidR="00703513" w:rsidRDefault="00000000">
      <w:pPr>
        <w:jc w:val="both"/>
        <w:rPr>
          <w:b/>
          <w:sz w:val="24"/>
          <w:szCs w:val="24"/>
        </w:rPr>
      </w:pPr>
      <w:r>
        <w:br w:type="page"/>
      </w:r>
    </w:p>
    <w:p w:rsidR="00703513" w:rsidRDefault="00703513">
      <w:pPr>
        <w:jc w:val="both"/>
        <w:rPr>
          <w:b/>
          <w:sz w:val="24"/>
          <w:szCs w:val="24"/>
        </w:rPr>
      </w:pPr>
    </w:p>
    <w:p w:rsidR="00703513" w:rsidRDefault="00703513">
      <w:pPr>
        <w:jc w:val="both"/>
        <w:rPr>
          <w:b/>
          <w:sz w:val="24"/>
          <w:szCs w:val="24"/>
        </w:rPr>
      </w:pPr>
    </w:p>
    <w:p w:rsidR="00703513" w:rsidRPr="00894EAA" w:rsidRDefault="00000000">
      <w:pPr>
        <w:jc w:val="both"/>
        <w:rPr>
          <w:sz w:val="24"/>
          <w:szCs w:val="24"/>
          <w:lang w:val="en-US"/>
        </w:rPr>
      </w:pPr>
      <w:r w:rsidRPr="00894EAA">
        <w:rPr>
          <w:b/>
          <w:sz w:val="24"/>
          <w:szCs w:val="24"/>
          <w:lang w:val="en-US"/>
        </w:rPr>
        <w:t>Table S2:</w:t>
      </w:r>
      <w:r w:rsidRPr="00894EAA">
        <w:rPr>
          <w:sz w:val="24"/>
          <w:szCs w:val="24"/>
          <w:lang w:val="en-US"/>
        </w:rPr>
        <w:t xml:space="preserve"> Quality measures for SOMs constructed with different numbers of features (filtered by expression) and grid sizes.</w:t>
      </w:r>
    </w:p>
    <w:tbl>
      <w:tblPr>
        <w:tblStyle w:val="a0"/>
        <w:tblW w:w="6285" w:type="dxa"/>
        <w:tblInd w:w="0" w:type="dxa"/>
        <w:tblLayout w:type="fixed"/>
        <w:tblLook w:val="0600" w:firstRow="0" w:lastRow="0" w:firstColumn="0" w:lastColumn="0" w:noHBand="1" w:noVBand="1"/>
      </w:tblPr>
      <w:tblGrid>
        <w:gridCol w:w="1410"/>
        <w:gridCol w:w="1410"/>
        <w:gridCol w:w="2115"/>
        <w:gridCol w:w="1350"/>
      </w:tblGrid>
      <w:tr w:rsidR="00703513">
        <w:trPr>
          <w:cantSplit/>
        </w:trPr>
        <w:tc>
          <w:tcPr>
            <w:tcW w:w="1410" w:type="dxa"/>
            <w:tcBorders>
              <w:top w:val="nil"/>
              <w:left w:val="nil"/>
              <w:bottom w:val="single" w:sz="8" w:space="0" w:color="000000"/>
              <w:right w:val="nil"/>
            </w:tcBorders>
            <w:tcMar>
              <w:top w:w="100" w:type="dxa"/>
              <w:left w:w="100" w:type="dxa"/>
              <w:bottom w:w="100" w:type="dxa"/>
              <w:right w:w="100" w:type="dxa"/>
            </w:tcMar>
          </w:tcPr>
          <w:p w:rsidR="00703513" w:rsidRDefault="00000000">
            <w:pPr>
              <w:widowControl w:val="0"/>
              <w:spacing w:line="240" w:lineRule="auto"/>
              <w:jc w:val="center"/>
              <w:rPr>
                <w:b/>
                <w:sz w:val="20"/>
                <w:szCs w:val="20"/>
              </w:rPr>
            </w:pPr>
            <w:proofErr w:type="spellStart"/>
            <w:r>
              <w:rPr>
                <w:b/>
                <w:sz w:val="20"/>
                <w:szCs w:val="20"/>
              </w:rPr>
              <w:t>Features</w:t>
            </w:r>
            <w:proofErr w:type="spellEnd"/>
          </w:p>
        </w:tc>
        <w:tc>
          <w:tcPr>
            <w:tcW w:w="1410" w:type="dxa"/>
            <w:tcBorders>
              <w:top w:val="nil"/>
              <w:left w:val="nil"/>
              <w:bottom w:val="single" w:sz="8" w:space="0" w:color="000000"/>
              <w:right w:val="nil"/>
            </w:tcBorders>
            <w:tcMar>
              <w:top w:w="100" w:type="dxa"/>
              <w:left w:w="100" w:type="dxa"/>
              <w:bottom w:w="100" w:type="dxa"/>
              <w:right w:w="100" w:type="dxa"/>
            </w:tcMar>
          </w:tcPr>
          <w:p w:rsidR="00703513" w:rsidRDefault="00000000">
            <w:pPr>
              <w:widowControl w:val="0"/>
              <w:spacing w:line="240" w:lineRule="auto"/>
              <w:jc w:val="center"/>
              <w:rPr>
                <w:b/>
                <w:sz w:val="20"/>
                <w:szCs w:val="20"/>
              </w:rPr>
            </w:pPr>
            <w:proofErr w:type="spellStart"/>
            <w:proofErr w:type="gramStart"/>
            <w:r>
              <w:rPr>
                <w:b/>
                <w:sz w:val="20"/>
                <w:szCs w:val="20"/>
              </w:rPr>
              <w:t>err.quant</w:t>
            </w:r>
            <w:proofErr w:type="spellEnd"/>
            <w:proofErr w:type="gramEnd"/>
          </w:p>
        </w:tc>
        <w:tc>
          <w:tcPr>
            <w:tcW w:w="2115" w:type="dxa"/>
            <w:tcBorders>
              <w:top w:val="nil"/>
              <w:left w:val="nil"/>
              <w:bottom w:val="single" w:sz="8" w:space="0" w:color="000000"/>
              <w:right w:val="nil"/>
            </w:tcBorders>
            <w:tcMar>
              <w:top w:w="100" w:type="dxa"/>
              <w:left w:w="100" w:type="dxa"/>
              <w:bottom w:w="100" w:type="dxa"/>
              <w:right w:w="100" w:type="dxa"/>
            </w:tcMar>
          </w:tcPr>
          <w:p w:rsidR="00703513" w:rsidRPr="00894EAA" w:rsidRDefault="00000000">
            <w:pPr>
              <w:widowControl w:val="0"/>
              <w:spacing w:line="240" w:lineRule="auto"/>
              <w:rPr>
                <w:b/>
                <w:sz w:val="20"/>
                <w:szCs w:val="20"/>
                <w:lang w:val="en-US"/>
              </w:rPr>
            </w:pPr>
            <w:r w:rsidRPr="00894EAA">
              <w:rPr>
                <w:b/>
                <w:sz w:val="20"/>
                <w:szCs w:val="20"/>
                <w:lang w:val="en-US"/>
              </w:rPr>
              <w:t>features x neuron (median size)</w:t>
            </w:r>
          </w:p>
        </w:tc>
        <w:tc>
          <w:tcPr>
            <w:tcW w:w="1350" w:type="dxa"/>
            <w:tcBorders>
              <w:top w:val="nil"/>
              <w:left w:val="nil"/>
              <w:bottom w:val="single" w:sz="8" w:space="0" w:color="000000"/>
              <w:right w:val="nil"/>
            </w:tcBorders>
            <w:tcMar>
              <w:top w:w="100" w:type="dxa"/>
              <w:left w:w="100" w:type="dxa"/>
              <w:bottom w:w="100" w:type="dxa"/>
              <w:right w:w="100" w:type="dxa"/>
            </w:tcMar>
          </w:tcPr>
          <w:p w:rsidR="00703513" w:rsidRDefault="00000000">
            <w:pPr>
              <w:widowControl w:val="0"/>
              <w:spacing w:line="240" w:lineRule="auto"/>
              <w:jc w:val="center"/>
              <w:rPr>
                <w:b/>
                <w:sz w:val="20"/>
                <w:szCs w:val="20"/>
              </w:rPr>
            </w:pPr>
            <w:proofErr w:type="spellStart"/>
            <w:r>
              <w:rPr>
                <w:b/>
                <w:sz w:val="20"/>
                <w:szCs w:val="20"/>
              </w:rPr>
              <w:t>map</w:t>
            </w:r>
            <w:proofErr w:type="spellEnd"/>
            <w:r>
              <w:rPr>
                <w:b/>
                <w:sz w:val="20"/>
                <w:szCs w:val="20"/>
              </w:rPr>
              <w:t xml:space="preserve"> </w:t>
            </w:r>
            <w:proofErr w:type="spellStart"/>
            <w:r>
              <w:rPr>
                <w:b/>
                <w:sz w:val="20"/>
                <w:szCs w:val="20"/>
              </w:rPr>
              <w:t>size</w:t>
            </w:r>
            <w:proofErr w:type="spellEnd"/>
            <w:r>
              <w:rPr>
                <w:b/>
                <w:sz w:val="20"/>
                <w:szCs w:val="20"/>
              </w:rPr>
              <w:t xml:space="preserve"> </w:t>
            </w:r>
          </w:p>
        </w:tc>
      </w:tr>
      <w:tr w:rsidR="00703513">
        <w:trPr>
          <w:cantSplit/>
        </w:trPr>
        <w:tc>
          <w:tcPr>
            <w:tcW w:w="1410" w:type="dxa"/>
            <w:tcBorders>
              <w:top w:val="nil"/>
              <w:left w:val="nil"/>
              <w:bottom w:val="nil"/>
              <w:right w:val="nil"/>
            </w:tcBorders>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13953</w:t>
            </w:r>
          </w:p>
        </w:tc>
        <w:tc>
          <w:tcPr>
            <w:tcW w:w="1410" w:type="dxa"/>
            <w:tcBorders>
              <w:top w:val="nil"/>
              <w:left w:val="nil"/>
              <w:bottom w:val="nil"/>
              <w:right w:val="nil"/>
            </w:tcBorders>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1.620</w:t>
            </w:r>
          </w:p>
        </w:tc>
        <w:tc>
          <w:tcPr>
            <w:tcW w:w="2115" w:type="dxa"/>
            <w:tcBorders>
              <w:top w:val="nil"/>
              <w:left w:val="nil"/>
              <w:bottom w:val="nil"/>
              <w:right w:val="nil"/>
            </w:tcBorders>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34.0</w:t>
            </w:r>
          </w:p>
        </w:tc>
        <w:tc>
          <w:tcPr>
            <w:tcW w:w="1350" w:type="dxa"/>
            <w:tcBorders>
              <w:top w:val="nil"/>
              <w:left w:val="nil"/>
              <w:bottom w:val="nil"/>
              <w:right w:val="nil"/>
            </w:tcBorders>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400</w:t>
            </w:r>
          </w:p>
        </w:tc>
      </w:tr>
      <w:tr w:rsidR="00703513">
        <w:trPr>
          <w:cantSplit/>
        </w:trPr>
        <w:tc>
          <w:tcPr>
            <w:tcW w:w="1410" w:type="dxa"/>
            <w:tcBorders>
              <w:top w:val="nil"/>
              <w:left w:val="nil"/>
              <w:bottom w:val="nil"/>
              <w:right w:val="nil"/>
            </w:tcBorders>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12573</w:t>
            </w:r>
          </w:p>
        </w:tc>
        <w:tc>
          <w:tcPr>
            <w:tcW w:w="1410" w:type="dxa"/>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1.527</w:t>
            </w:r>
          </w:p>
        </w:tc>
        <w:tc>
          <w:tcPr>
            <w:tcW w:w="2115" w:type="dxa"/>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34.0</w:t>
            </w:r>
          </w:p>
        </w:tc>
        <w:tc>
          <w:tcPr>
            <w:tcW w:w="1350" w:type="dxa"/>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361</w:t>
            </w:r>
          </w:p>
        </w:tc>
      </w:tr>
      <w:tr w:rsidR="00703513">
        <w:trPr>
          <w:cantSplit/>
        </w:trPr>
        <w:tc>
          <w:tcPr>
            <w:tcW w:w="1410" w:type="dxa"/>
            <w:tcBorders>
              <w:top w:val="nil"/>
              <w:left w:val="nil"/>
              <w:bottom w:val="nil"/>
              <w:right w:val="nil"/>
            </w:tcBorders>
            <w:tcMar>
              <w:top w:w="100" w:type="dxa"/>
              <w:left w:w="100" w:type="dxa"/>
              <w:bottom w:w="100" w:type="dxa"/>
              <w:right w:w="100" w:type="dxa"/>
            </w:tcMar>
          </w:tcPr>
          <w:p w:rsidR="00703513" w:rsidRDefault="00000000">
            <w:pPr>
              <w:widowControl w:val="0"/>
              <w:spacing w:line="120" w:lineRule="auto"/>
              <w:jc w:val="center"/>
              <w:rPr>
                <w:b/>
                <w:sz w:val="20"/>
                <w:szCs w:val="20"/>
              </w:rPr>
            </w:pPr>
            <w:r>
              <w:rPr>
                <w:b/>
                <w:sz w:val="20"/>
                <w:szCs w:val="20"/>
              </w:rPr>
              <w:t>9757</w:t>
            </w:r>
          </w:p>
        </w:tc>
        <w:tc>
          <w:tcPr>
            <w:tcW w:w="1410" w:type="dxa"/>
            <w:tcMar>
              <w:top w:w="100" w:type="dxa"/>
              <w:left w:w="100" w:type="dxa"/>
              <w:bottom w:w="100" w:type="dxa"/>
              <w:right w:w="100" w:type="dxa"/>
            </w:tcMar>
          </w:tcPr>
          <w:p w:rsidR="00703513" w:rsidRDefault="00000000">
            <w:pPr>
              <w:widowControl w:val="0"/>
              <w:spacing w:line="120" w:lineRule="auto"/>
              <w:jc w:val="center"/>
              <w:rPr>
                <w:b/>
                <w:sz w:val="20"/>
                <w:szCs w:val="20"/>
              </w:rPr>
            </w:pPr>
            <w:r>
              <w:rPr>
                <w:b/>
                <w:sz w:val="20"/>
                <w:szCs w:val="20"/>
              </w:rPr>
              <w:t>1.519</w:t>
            </w:r>
          </w:p>
        </w:tc>
        <w:tc>
          <w:tcPr>
            <w:tcW w:w="2115" w:type="dxa"/>
            <w:tcMar>
              <w:top w:w="100" w:type="dxa"/>
              <w:left w:w="100" w:type="dxa"/>
              <w:bottom w:w="100" w:type="dxa"/>
              <w:right w:w="100" w:type="dxa"/>
            </w:tcMar>
          </w:tcPr>
          <w:p w:rsidR="00703513" w:rsidRDefault="00000000">
            <w:pPr>
              <w:widowControl w:val="0"/>
              <w:spacing w:line="120" w:lineRule="auto"/>
              <w:jc w:val="center"/>
              <w:rPr>
                <w:b/>
                <w:sz w:val="20"/>
                <w:szCs w:val="20"/>
              </w:rPr>
            </w:pPr>
            <w:r>
              <w:rPr>
                <w:b/>
                <w:sz w:val="20"/>
                <w:szCs w:val="20"/>
              </w:rPr>
              <w:t>32.0</w:t>
            </w:r>
          </w:p>
        </w:tc>
        <w:tc>
          <w:tcPr>
            <w:tcW w:w="1350" w:type="dxa"/>
            <w:tcMar>
              <w:top w:w="100" w:type="dxa"/>
              <w:left w:w="100" w:type="dxa"/>
              <w:bottom w:w="100" w:type="dxa"/>
              <w:right w:w="100" w:type="dxa"/>
            </w:tcMar>
          </w:tcPr>
          <w:p w:rsidR="00703513" w:rsidRDefault="00000000">
            <w:pPr>
              <w:widowControl w:val="0"/>
              <w:spacing w:line="120" w:lineRule="auto"/>
              <w:jc w:val="center"/>
              <w:rPr>
                <w:b/>
                <w:sz w:val="20"/>
                <w:szCs w:val="20"/>
              </w:rPr>
            </w:pPr>
            <w:r>
              <w:rPr>
                <w:b/>
                <w:sz w:val="20"/>
                <w:szCs w:val="20"/>
              </w:rPr>
              <w:t>289</w:t>
            </w:r>
          </w:p>
        </w:tc>
      </w:tr>
      <w:tr w:rsidR="00703513">
        <w:trPr>
          <w:cantSplit/>
        </w:trPr>
        <w:tc>
          <w:tcPr>
            <w:tcW w:w="1410" w:type="dxa"/>
            <w:tcBorders>
              <w:top w:val="nil"/>
              <w:left w:val="nil"/>
              <w:bottom w:val="nil"/>
              <w:right w:val="nil"/>
            </w:tcBorders>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6970</w:t>
            </w:r>
          </w:p>
        </w:tc>
        <w:tc>
          <w:tcPr>
            <w:tcW w:w="1410" w:type="dxa"/>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1.596</w:t>
            </w:r>
          </w:p>
        </w:tc>
        <w:tc>
          <w:tcPr>
            <w:tcW w:w="2115" w:type="dxa"/>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35.0</w:t>
            </w:r>
          </w:p>
        </w:tc>
        <w:tc>
          <w:tcPr>
            <w:tcW w:w="1350" w:type="dxa"/>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196</w:t>
            </w:r>
          </w:p>
        </w:tc>
      </w:tr>
      <w:tr w:rsidR="00703513">
        <w:trPr>
          <w:cantSplit/>
        </w:trPr>
        <w:tc>
          <w:tcPr>
            <w:tcW w:w="1410" w:type="dxa"/>
            <w:tcBorders>
              <w:top w:val="nil"/>
              <w:left w:val="nil"/>
              <w:bottom w:val="nil"/>
              <w:right w:val="nil"/>
            </w:tcBorders>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4206</w:t>
            </w:r>
          </w:p>
        </w:tc>
        <w:tc>
          <w:tcPr>
            <w:tcW w:w="1410" w:type="dxa"/>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1.672</w:t>
            </w:r>
          </w:p>
        </w:tc>
        <w:tc>
          <w:tcPr>
            <w:tcW w:w="2115" w:type="dxa"/>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33.0</w:t>
            </w:r>
          </w:p>
        </w:tc>
        <w:tc>
          <w:tcPr>
            <w:tcW w:w="1350" w:type="dxa"/>
            <w:tcMar>
              <w:top w:w="100" w:type="dxa"/>
              <w:left w:w="100" w:type="dxa"/>
              <w:bottom w:w="100" w:type="dxa"/>
              <w:right w:w="100" w:type="dxa"/>
            </w:tcMar>
          </w:tcPr>
          <w:p w:rsidR="00703513" w:rsidRDefault="00000000">
            <w:pPr>
              <w:widowControl w:val="0"/>
              <w:spacing w:line="120" w:lineRule="auto"/>
              <w:jc w:val="center"/>
              <w:rPr>
                <w:sz w:val="20"/>
                <w:szCs w:val="20"/>
              </w:rPr>
            </w:pPr>
            <w:r>
              <w:rPr>
                <w:sz w:val="20"/>
                <w:szCs w:val="20"/>
              </w:rPr>
              <w:t>121</w:t>
            </w:r>
          </w:p>
        </w:tc>
      </w:tr>
    </w:tbl>
    <w:p w:rsidR="00703513" w:rsidRDefault="00703513">
      <w:pPr>
        <w:ind w:firstLine="720"/>
        <w:jc w:val="center"/>
        <w:rPr>
          <w:b/>
          <w:sz w:val="24"/>
          <w:szCs w:val="24"/>
        </w:rPr>
      </w:pPr>
    </w:p>
    <w:p w:rsidR="00703513" w:rsidRDefault="00703513">
      <w:pPr>
        <w:ind w:firstLine="720"/>
        <w:jc w:val="both"/>
        <w:rPr>
          <w:sz w:val="24"/>
          <w:szCs w:val="24"/>
        </w:rPr>
      </w:pPr>
    </w:p>
    <w:p w:rsidR="00703513" w:rsidRDefault="00703513">
      <w:pPr>
        <w:ind w:firstLine="720"/>
        <w:jc w:val="both"/>
        <w:rPr>
          <w:sz w:val="24"/>
          <w:szCs w:val="24"/>
        </w:rPr>
      </w:pPr>
    </w:p>
    <w:p w:rsidR="00703513" w:rsidRDefault="00703513">
      <w:pPr>
        <w:ind w:firstLine="720"/>
        <w:jc w:val="both"/>
        <w:rPr>
          <w:sz w:val="24"/>
          <w:szCs w:val="24"/>
        </w:rPr>
      </w:pPr>
    </w:p>
    <w:p w:rsidR="00703513" w:rsidRDefault="00000000">
      <w:pPr>
        <w:rPr>
          <w:b/>
          <w:sz w:val="24"/>
          <w:szCs w:val="24"/>
        </w:rPr>
      </w:pPr>
      <w:r>
        <w:br w:type="page"/>
      </w:r>
    </w:p>
    <w:p w:rsidR="00703513" w:rsidRDefault="00703513">
      <w:pPr>
        <w:rPr>
          <w:b/>
          <w:sz w:val="24"/>
          <w:szCs w:val="24"/>
        </w:rPr>
      </w:pPr>
    </w:p>
    <w:p w:rsidR="00703513" w:rsidRDefault="00000000">
      <w:pPr>
        <w:rPr>
          <w:b/>
          <w:sz w:val="24"/>
          <w:szCs w:val="24"/>
        </w:rPr>
      </w:pPr>
      <w:r>
        <w:rPr>
          <w:b/>
          <w:noProof/>
          <w:sz w:val="24"/>
          <w:szCs w:val="24"/>
        </w:rPr>
        <w:drawing>
          <wp:inline distT="114300" distB="114300" distL="114300" distR="114300">
            <wp:extent cx="6120000" cy="50800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
                    <a:srcRect/>
                    <a:stretch>
                      <a:fillRect/>
                    </a:stretch>
                  </pic:blipFill>
                  <pic:spPr>
                    <a:xfrm>
                      <a:off x="0" y="0"/>
                      <a:ext cx="6120000" cy="5080000"/>
                    </a:xfrm>
                    <a:prstGeom prst="rect">
                      <a:avLst/>
                    </a:prstGeom>
                    <a:ln/>
                  </pic:spPr>
                </pic:pic>
              </a:graphicData>
            </a:graphic>
          </wp:inline>
        </w:drawing>
      </w:r>
    </w:p>
    <w:p w:rsidR="00703513" w:rsidRPr="00894EAA" w:rsidRDefault="00000000">
      <w:pPr>
        <w:rPr>
          <w:sz w:val="24"/>
          <w:szCs w:val="24"/>
          <w:lang w:val="en-US"/>
        </w:rPr>
      </w:pPr>
      <w:r w:rsidRPr="00894EAA">
        <w:rPr>
          <w:b/>
          <w:sz w:val="24"/>
          <w:szCs w:val="24"/>
          <w:lang w:val="en-US"/>
        </w:rPr>
        <w:t xml:space="preserve">Figure S1: </w:t>
      </w:r>
      <w:r w:rsidRPr="00894EAA">
        <w:rPr>
          <w:sz w:val="24"/>
          <w:szCs w:val="24"/>
          <w:lang w:val="en-US"/>
        </w:rPr>
        <w:t>Developmental gradient in the 5th leaf of four Otachyriinae subtribe species. S1, S3, S5 and S7 cross section cuts from C</w:t>
      </w:r>
      <w:r w:rsidRPr="00894EAA">
        <w:rPr>
          <w:sz w:val="24"/>
          <w:szCs w:val="24"/>
          <w:vertAlign w:val="subscript"/>
          <w:lang w:val="en-US"/>
        </w:rPr>
        <w:t>4</w:t>
      </w:r>
      <w:r w:rsidRPr="00894EAA">
        <w:rPr>
          <w:sz w:val="24"/>
          <w:szCs w:val="24"/>
          <w:lang w:val="en-US"/>
        </w:rPr>
        <w:t xml:space="preserve"> </w:t>
      </w:r>
      <w:r w:rsidRPr="00894EAA">
        <w:rPr>
          <w:i/>
          <w:sz w:val="24"/>
          <w:szCs w:val="24"/>
          <w:lang w:val="en-US"/>
        </w:rPr>
        <w:t>A. lanata</w:t>
      </w:r>
      <w:r w:rsidRPr="00894EAA">
        <w:rPr>
          <w:sz w:val="24"/>
          <w:szCs w:val="24"/>
          <w:lang w:val="en-US"/>
        </w:rPr>
        <w:t>, C</w:t>
      </w:r>
      <w:r w:rsidRPr="00894EAA">
        <w:rPr>
          <w:sz w:val="24"/>
          <w:szCs w:val="24"/>
          <w:vertAlign w:val="subscript"/>
          <w:lang w:val="en-US"/>
        </w:rPr>
        <w:t>2</w:t>
      </w:r>
      <w:r w:rsidRPr="00894EAA">
        <w:rPr>
          <w:sz w:val="24"/>
          <w:szCs w:val="24"/>
          <w:lang w:val="en-US"/>
        </w:rPr>
        <w:t xml:space="preserve"> </w:t>
      </w:r>
      <w:r w:rsidRPr="00894EAA">
        <w:rPr>
          <w:i/>
          <w:sz w:val="24"/>
          <w:szCs w:val="24"/>
          <w:lang w:val="en-US"/>
        </w:rPr>
        <w:t>S. hians</w:t>
      </w:r>
      <w:r w:rsidRPr="00894EAA">
        <w:rPr>
          <w:sz w:val="24"/>
          <w:szCs w:val="24"/>
          <w:lang w:val="en-US"/>
        </w:rPr>
        <w:t xml:space="preserve">, PK </w:t>
      </w:r>
      <w:r w:rsidRPr="00894EAA">
        <w:rPr>
          <w:i/>
          <w:sz w:val="24"/>
          <w:szCs w:val="24"/>
          <w:lang w:val="en-US"/>
        </w:rPr>
        <w:t>R. pilosa</w:t>
      </w:r>
      <w:r w:rsidRPr="00894EAA">
        <w:rPr>
          <w:sz w:val="24"/>
          <w:szCs w:val="24"/>
          <w:lang w:val="en-US"/>
        </w:rPr>
        <w:t xml:space="preserve"> and C</w:t>
      </w:r>
      <w:r w:rsidRPr="00894EAA">
        <w:rPr>
          <w:sz w:val="24"/>
          <w:szCs w:val="24"/>
          <w:vertAlign w:val="subscript"/>
          <w:lang w:val="en-US"/>
        </w:rPr>
        <w:t>3</w:t>
      </w:r>
      <w:r w:rsidRPr="00894EAA">
        <w:rPr>
          <w:sz w:val="24"/>
          <w:szCs w:val="24"/>
          <w:lang w:val="en-US"/>
        </w:rPr>
        <w:t xml:space="preserve"> </w:t>
      </w:r>
      <w:r w:rsidRPr="00894EAA">
        <w:rPr>
          <w:i/>
          <w:sz w:val="24"/>
          <w:szCs w:val="24"/>
          <w:lang w:val="en-US"/>
        </w:rPr>
        <w:t>H. amplexicaulis</w:t>
      </w:r>
      <w:r w:rsidRPr="00894EAA">
        <w:rPr>
          <w:sz w:val="24"/>
          <w:szCs w:val="24"/>
          <w:lang w:val="en-US"/>
        </w:rPr>
        <w:t>.</w:t>
      </w:r>
    </w:p>
    <w:p w:rsidR="00703513" w:rsidRPr="00894EAA" w:rsidRDefault="00703513">
      <w:pPr>
        <w:rPr>
          <w:b/>
          <w:sz w:val="24"/>
          <w:szCs w:val="24"/>
          <w:lang w:val="en-US"/>
        </w:rPr>
      </w:pPr>
    </w:p>
    <w:p w:rsidR="00703513" w:rsidRPr="00894EAA" w:rsidRDefault="00703513">
      <w:pPr>
        <w:rPr>
          <w:b/>
          <w:sz w:val="24"/>
          <w:szCs w:val="24"/>
          <w:lang w:val="en-US"/>
        </w:rPr>
      </w:pPr>
    </w:p>
    <w:p w:rsidR="00703513" w:rsidRPr="00894EAA" w:rsidRDefault="00703513">
      <w:pPr>
        <w:rPr>
          <w:b/>
          <w:sz w:val="24"/>
          <w:szCs w:val="24"/>
          <w:lang w:val="en-US"/>
        </w:rPr>
      </w:pPr>
    </w:p>
    <w:p w:rsidR="00703513" w:rsidRPr="00894EAA" w:rsidRDefault="00703513">
      <w:pPr>
        <w:rPr>
          <w:b/>
          <w:sz w:val="24"/>
          <w:szCs w:val="24"/>
          <w:lang w:val="en-US"/>
        </w:rPr>
      </w:pPr>
    </w:p>
    <w:p w:rsidR="00703513" w:rsidRDefault="00000000">
      <w:pPr>
        <w:rPr>
          <w:b/>
          <w:sz w:val="24"/>
          <w:szCs w:val="24"/>
        </w:rPr>
      </w:pPr>
      <w:r>
        <w:rPr>
          <w:b/>
          <w:noProof/>
          <w:sz w:val="24"/>
          <w:szCs w:val="24"/>
        </w:rPr>
        <w:lastRenderedPageBreak/>
        <w:drawing>
          <wp:inline distT="114300" distB="114300" distL="114300" distR="114300">
            <wp:extent cx="4762460" cy="793443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4762460" cy="7934438"/>
                    </a:xfrm>
                    <a:prstGeom prst="rect">
                      <a:avLst/>
                    </a:prstGeom>
                    <a:ln/>
                  </pic:spPr>
                </pic:pic>
              </a:graphicData>
            </a:graphic>
          </wp:inline>
        </w:drawing>
      </w:r>
    </w:p>
    <w:p w:rsidR="00703513" w:rsidRPr="00894EAA" w:rsidRDefault="00000000">
      <w:pPr>
        <w:rPr>
          <w:sz w:val="24"/>
          <w:szCs w:val="24"/>
          <w:lang w:val="en-US"/>
        </w:rPr>
      </w:pPr>
      <w:r w:rsidRPr="00894EAA">
        <w:rPr>
          <w:b/>
          <w:sz w:val="24"/>
          <w:szCs w:val="24"/>
          <w:lang w:val="en-US"/>
        </w:rPr>
        <w:t xml:space="preserve">Figure S2: </w:t>
      </w:r>
      <w:r w:rsidRPr="00894EAA">
        <w:rPr>
          <w:sz w:val="24"/>
          <w:szCs w:val="24"/>
          <w:lang w:val="en-US"/>
        </w:rPr>
        <w:t xml:space="preserve">Quantitative phenotypic traits measured in the </w:t>
      </w:r>
      <w:proofErr w:type="gramStart"/>
      <w:r w:rsidRPr="00894EAA">
        <w:rPr>
          <w:sz w:val="24"/>
          <w:szCs w:val="24"/>
          <w:lang w:val="en-US"/>
        </w:rPr>
        <w:t>cross section</w:t>
      </w:r>
      <w:proofErr w:type="gramEnd"/>
      <w:r w:rsidRPr="00894EAA">
        <w:rPr>
          <w:sz w:val="24"/>
          <w:szCs w:val="24"/>
          <w:lang w:val="en-US"/>
        </w:rPr>
        <w:t xml:space="preserve"> cuts. Asteriks point out P-values lower than 0.05 (Friedman test and Dunn's multiple comparison test for paired samples).</w:t>
      </w:r>
    </w:p>
    <w:p w:rsidR="00703513" w:rsidRDefault="00000000">
      <w:pPr>
        <w:rPr>
          <w:b/>
          <w:sz w:val="24"/>
          <w:szCs w:val="24"/>
        </w:rPr>
      </w:pPr>
      <w:r>
        <w:rPr>
          <w:b/>
          <w:noProof/>
          <w:sz w:val="24"/>
          <w:szCs w:val="24"/>
        </w:rPr>
        <w:lastRenderedPageBreak/>
        <w:drawing>
          <wp:inline distT="114300" distB="114300" distL="114300" distR="114300">
            <wp:extent cx="6120000" cy="5219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6120000" cy="5219700"/>
                    </a:xfrm>
                    <a:prstGeom prst="rect">
                      <a:avLst/>
                    </a:prstGeom>
                    <a:ln/>
                  </pic:spPr>
                </pic:pic>
              </a:graphicData>
            </a:graphic>
          </wp:inline>
        </w:drawing>
      </w:r>
    </w:p>
    <w:p w:rsidR="00703513" w:rsidRPr="00894EAA" w:rsidRDefault="00000000">
      <w:pPr>
        <w:rPr>
          <w:sz w:val="24"/>
          <w:szCs w:val="24"/>
          <w:lang w:val="en-US"/>
        </w:rPr>
      </w:pPr>
      <w:r w:rsidRPr="00894EAA">
        <w:rPr>
          <w:b/>
          <w:sz w:val="24"/>
          <w:szCs w:val="24"/>
          <w:lang w:val="en-US"/>
        </w:rPr>
        <w:t xml:space="preserve">Figure S4: </w:t>
      </w:r>
      <w:r w:rsidRPr="00894EAA">
        <w:rPr>
          <w:sz w:val="24"/>
          <w:szCs w:val="24"/>
          <w:lang w:val="en-US"/>
        </w:rPr>
        <w:t>SOM line visualization plot. Neuron expression values (median) along samples. Samples order: C</w:t>
      </w:r>
      <w:r w:rsidRPr="00894EAA">
        <w:rPr>
          <w:sz w:val="24"/>
          <w:szCs w:val="24"/>
          <w:vertAlign w:val="subscript"/>
          <w:lang w:val="en-US"/>
        </w:rPr>
        <w:t>4</w:t>
      </w:r>
      <w:r w:rsidRPr="00894EAA">
        <w:rPr>
          <w:sz w:val="24"/>
          <w:szCs w:val="24"/>
          <w:lang w:val="en-US"/>
        </w:rPr>
        <w:t>-S1, C</w:t>
      </w:r>
      <w:r w:rsidRPr="00894EAA">
        <w:rPr>
          <w:sz w:val="24"/>
          <w:szCs w:val="24"/>
          <w:vertAlign w:val="subscript"/>
          <w:lang w:val="en-US"/>
        </w:rPr>
        <w:t>4</w:t>
      </w:r>
      <w:r w:rsidRPr="00894EAA">
        <w:rPr>
          <w:sz w:val="24"/>
          <w:szCs w:val="24"/>
          <w:lang w:val="en-US"/>
        </w:rPr>
        <w:t>-S3, C</w:t>
      </w:r>
      <w:r w:rsidRPr="00894EAA">
        <w:rPr>
          <w:sz w:val="24"/>
          <w:szCs w:val="24"/>
          <w:vertAlign w:val="subscript"/>
          <w:lang w:val="en-US"/>
        </w:rPr>
        <w:t>4</w:t>
      </w:r>
      <w:r w:rsidRPr="00894EAA">
        <w:rPr>
          <w:sz w:val="24"/>
          <w:szCs w:val="24"/>
          <w:lang w:val="en-US"/>
        </w:rPr>
        <w:t>-S5, C</w:t>
      </w:r>
      <w:r w:rsidRPr="00894EAA">
        <w:rPr>
          <w:sz w:val="24"/>
          <w:szCs w:val="24"/>
          <w:vertAlign w:val="subscript"/>
          <w:lang w:val="en-US"/>
        </w:rPr>
        <w:t>4</w:t>
      </w:r>
      <w:r w:rsidRPr="00894EAA">
        <w:rPr>
          <w:sz w:val="24"/>
          <w:szCs w:val="24"/>
          <w:lang w:val="en-US"/>
        </w:rPr>
        <w:t>-S7, PK-S1, PK-S3, PK-S5, PK-S7, C</w:t>
      </w:r>
      <w:r w:rsidRPr="00894EAA">
        <w:rPr>
          <w:sz w:val="24"/>
          <w:szCs w:val="24"/>
          <w:vertAlign w:val="subscript"/>
          <w:lang w:val="en-US"/>
        </w:rPr>
        <w:t>3</w:t>
      </w:r>
      <w:r w:rsidRPr="00894EAA">
        <w:rPr>
          <w:sz w:val="24"/>
          <w:szCs w:val="24"/>
          <w:lang w:val="en-US"/>
        </w:rPr>
        <w:t>-S1, C</w:t>
      </w:r>
      <w:r w:rsidRPr="00894EAA">
        <w:rPr>
          <w:sz w:val="24"/>
          <w:szCs w:val="24"/>
          <w:vertAlign w:val="subscript"/>
          <w:lang w:val="en-US"/>
        </w:rPr>
        <w:t>3</w:t>
      </w:r>
      <w:r w:rsidRPr="00894EAA">
        <w:rPr>
          <w:sz w:val="24"/>
          <w:szCs w:val="24"/>
          <w:lang w:val="en-US"/>
        </w:rPr>
        <w:t>-S3, C</w:t>
      </w:r>
      <w:r w:rsidRPr="00894EAA">
        <w:rPr>
          <w:sz w:val="24"/>
          <w:szCs w:val="24"/>
          <w:vertAlign w:val="subscript"/>
          <w:lang w:val="en-US"/>
        </w:rPr>
        <w:t>3</w:t>
      </w:r>
      <w:r w:rsidRPr="00894EAA">
        <w:rPr>
          <w:sz w:val="24"/>
          <w:szCs w:val="24"/>
          <w:lang w:val="en-US"/>
        </w:rPr>
        <w:t>-S5, C</w:t>
      </w:r>
      <w:r w:rsidRPr="00894EAA">
        <w:rPr>
          <w:sz w:val="24"/>
          <w:szCs w:val="24"/>
          <w:vertAlign w:val="subscript"/>
          <w:lang w:val="en-US"/>
        </w:rPr>
        <w:t>3</w:t>
      </w:r>
      <w:r w:rsidRPr="00894EAA">
        <w:rPr>
          <w:sz w:val="24"/>
          <w:szCs w:val="24"/>
          <w:lang w:val="en-US"/>
        </w:rPr>
        <w:t>-S7.</w:t>
      </w:r>
    </w:p>
    <w:p w:rsidR="00703513" w:rsidRPr="00894EAA" w:rsidRDefault="00703513">
      <w:pPr>
        <w:rPr>
          <w:sz w:val="24"/>
          <w:szCs w:val="24"/>
          <w:lang w:val="en-US"/>
        </w:rPr>
      </w:pPr>
    </w:p>
    <w:p w:rsidR="00703513" w:rsidRDefault="00000000">
      <w:pPr>
        <w:rPr>
          <w:b/>
          <w:sz w:val="24"/>
          <w:szCs w:val="24"/>
        </w:rPr>
      </w:pPr>
      <w:r>
        <w:rPr>
          <w:b/>
          <w:noProof/>
          <w:sz w:val="24"/>
          <w:szCs w:val="24"/>
        </w:rPr>
        <w:lastRenderedPageBreak/>
        <w:drawing>
          <wp:inline distT="114300" distB="114300" distL="114300" distR="114300">
            <wp:extent cx="5972400" cy="3352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72400" cy="3352800"/>
                    </a:xfrm>
                    <a:prstGeom prst="rect">
                      <a:avLst/>
                    </a:prstGeom>
                    <a:ln/>
                  </pic:spPr>
                </pic:pic>
              </a:graphicData>
            </a:graphic>
          </wp:inline>
        </w:drawing>
      </w:r>
    </w:p>
    <w:p w:rsidR="00703513" w:rsidRPr="00894EAA" w:rsidRDefault="00000000">
      <w:pPr>
        <w:jc w:val="both"/>
        <w:rPr>
          <w:sz w:val="24"/>
          <w:szCs w:val="24"/>
          <w:lang w:val="en-US"/>
        </w:rPr>
      </w:pPr>
      <w:r w:rsidRPr="00894EAA">
        <w:rPr>
          <w:b/>
          <w:sz w:val="24"/>
          <w:szCs w:val="24"/>
          <w:lang w:val="en-US"/>
        </w:rPr>
        <w:t>Figure S5:</w:t>
      </w:r>
      <w:r w:rsidRPr="00894EAA">
        <w:rPr>
          <w:sz w:val="24"/>
          <w:szCs w:val="24"/>
          <w:lang w:val="en-US"/>
        </w:rPr>
        <w:t xml:space="preserve">  GO terms (BP) from Neurons 14 and 161 clustered by REVIGO. Rectangles showing GO terms present in neuron 14, neuron 161 or both neurons are filled with red, </w:t>
      </w:r>
      <w:proofErr w:type="gramStart"/>
      <w:r w:rsidRPr="00894EAA">
        <w:rPr>
          <w:sz w:val="24"/>
          <w:szCs w:val="24"/>
          <w:lang w:val="en-US"/>
        </w:rPr>
        <w:t>blue</w:t>
      </w:r>
      <w:proofErr w:type="gramEnd"/>
      <w:r w:rsidRPr="00894EAA">
        <w:rPr>
          <w:sz w:val="24"/>
          <w:szCs w:val="24"/>
          <w:lang w:val="en-US"/>
        </w:rPr>
        <w:t xml:space="preserve"> and gray respectively.</w:t>
      </w:r>
    </w:p>
    <w:p w:rsidR="00703513" w:rsidRPr="00894EAA" w:rsidRDefault="00703513">
      <w:pPr>
        <w:ind w:firstLine="720"/>
        <w:jc w:val="both"/>
        <w:rPr>
          <w:sz w:val="24"/>
          <w:szCs w:val="24"/>
          <w:lang w:val="en-US"/>
        </w:rPr>
      </w:pPr>
    </w:p>
    <w:p w:rsidR="00703513" w:rsidRDefault="00000000">
      <w:pPr>
        <w:jc w:val="both"/>
        <w:rPr>
          <w:sz w:val="24"/>
          <w:szCs w:val="24"/>
        </w:rPr>
      </w:pPr>
      <w:r>
        <w:rPr>
          <w:noProof/>
          <w:sz w:val="24"/>
          <w:szCs w:val="24"/>
        </w:rPr>
        <w:drawing>
          <wp:inline distT="114300" distB="114300" distL="114300" distR="114300">
            <wp:extent cx="5972400" cy="33655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72400" cy="3365500"/>
                    </a:xfrm>
                    <a:prstGeom prst="rect">
                      <a:avLst/>
                    </a:prstGeom>
                    <a:ln/>
                  </pic:spPr>
                </pic:pic>
              </a:graphicData>
            </a:graphic>
          </wp:inline>
        </w:drawing>
      </w:r>
    </w:p>
    <w:p w:rsidR="00703513" w:rsidRPr="00894EAA" w:rsidRDefault="00000000">
      <w:pPr>
        <w:jc w:val="both"/>
        <w:rPr>
          <w:b/>
          <w:sz w:val="24"/>
          <w:szCs w:val="24"/>
          <w:lang w:val="en-US"/>
        </w:rPr>
      </w:pPr>
      <w:r w:rsidRPr="00894EAA">
        <w:rPr>
          <w:b/>
          <w:sz w:val="24"/>
          <w:szCs w:val="24"/>
          <w:lang w:val="en-US"/>
        </w:rPr>
        <w:t xml:space="preserve">Figure S6: </w:t>
      </w:r>
      <w:r w:rsidRPr="00894EAA">
        <w:rPr>
          <w:sz w:val="24"/>
          <w:szCs w:val="24"/>
          <w:lang w:val="en-US"/>
        </w:rPr>
        <w:t xml:space="preserve"> GO terms (BP) from Neurons 15 and 160 clustered by REVIGO. Rectangles showing GO terms present in neuron 15, neuron 160 or both neurons are filled with red, </w:t>
      </w:r>
      <w:proofErr w:type="gramStart"/>
      <w:r w:rsidRPr="00894EAA">
        <w:rPr>
          <w:sz w:val="24"/>
          <w:szCs w:val="24"/>
          <w:lang w:val="en-US"/>
        </w:rPr>
        <w:t>blue</w:t>
      </w:r>
      <w:proofErr w:type="gramEnd"/>
      <w:r w:rsidRPr="00894EAA">
        <w:rPr>
          <w:sz w:val="24"/>
          <w:szCs w:val="24"/>
          <w:lang w:val="en-US"/>
        </w:rPr>
        <w:t xml:space="preserve"> and gray respectively.</w:t>
      </w:r>
    </w:p>
    <w:p w:rsidR="00703513" w:rsidRPr="00894EAA" w:rsidRDefault="00000000">
      <w:pPr>
        <w:ind w:firstLine="720"/>
        <w:jc w:val="both"/>
        <w:rPr>
          <w:sz w:val="24"/>
          <w:szCs w:val="24"/>
          <w:lang w:val="en-US"/>
        </w:rPr>
      </w:pPr>
      <w:r w:rsidRPr="00894EAA">
        <w:rPr>
          <w:sz w:val="24"/>
          <w:szCs w:val="24"/>
          <w:lang w:val="en-US"/>
        </w:rPr>
        <w:t xml:space="preserve"> </w:t>
      </w:r>
    </w:p>
    <w:p w:rsidR="00703513" w:rsidRPr="00894EAA" w:rsidRDefault="00703513">
      <w:pPr>
        <w:ind w:firstLine="720"/>
        <w:jc w:val="both"/>
        <w:rPr>
          <w:sz w:val="24"/>
          <w:szCs w:val="24"/>
          <w:lang w:val="en-US"/>
        </w:rPr>
      </w:pPr>
    </w:p>
    <w:p w:rsidR="00703513" w:rsidRPr="00894EAA" w:rsidRDefault="00703513">
      <w:pPr>
        <w:ind w:firstLine="720"/>
        <w:jc w:val="both"/>
        <w:rPr>
          <w:sz w:val="24"/>
          <w:szCs w:val="24"/>
          <w:lang w:val="en-US"/>
        </w:rPr>
      </w:pPr>
    </w:p>
    <w:p w:rsidR="00703513" w:rsidRDefault="00000000">
      <w:pPr>
        <w:jc w:val="both"/>
        <w:rPr>
          <w:sz w:val="24"/>
          <w:szCs w:val="24"/>
        </w:rPr>
      </w:pPr>
      <w:r>
        <w:rPr>
          <w:noProof/>
          <w:sz w:val="24"/>
          <w:szCs w:val="24"/>
        </w:rPr>
        <w:lastRenderedPageBreak/>
        <w:drawing>
          <wp:inline distT="114300" distB="114300" distL="114300" distR="114300">
            <wp:extent cx="6120000" cy="34417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120000" cy="3441700"/>
                    </a:xfrm>
                    <a:prstGeom prst="rect">
                      <a:avLst/>
                    </a:prstGeom>
                    <a:ln/>
                  </pic:spPr>
                </pic:pic>
              </a:graphicData>
            </a:graphic>
          </wp:inline>
        </w:drawing>
      </w:r>
    </w:p>
    <w:p w:rsidR="00703513" w:rsidRPr="00894EAA" w:rsidRDefault="00000000">
      <w:pPr>
        <w:jc w:val="both"/>
        <w:rPr>
          <w:sz w:val="24"/>
          <w:szCs w:val="24"/>
          <w:lang w:val="en-US"/>
        </w:rPr>
      </w:pPr>
      <w:r w:rsidRPr="00894EAA">
        <w:rPr>
          <w:b/>
          <w:sz w:val="24"/>
          <w:szCs w:val="24"/>
          <w:lang w:val="en-US"/>
        </w:rPr>
        <w:t>Figure S7:</w:t>
      </w:r>
      <w:r w:rsidRPr="00894EAA">
        <w:rPr>
          <w:sz w:val="24"/>
          <w:szCs w:val="24"/>
          <w:lang w:val="en-US"/>
        </w:rPr>
        <w:t xml:space="preserve">  GO terms (BP) from Neurons 65 and 228 clustered by REVIGO. Rectangles showing GO terms present in neuron 225, neuron 65 or both neurons are filled with red, </w:t>
      </w:r>
      <w:proofErr w:type="gramStart"/>
      <w:r w:rsidRPr="00894EAA">
        <w:rPr>
          <w:sz w:val="24"/>
          <w:szCs w:val="24"/>
          <w:lang w:val="en-US"/>
        </w:rPr>
        <w:t>blue</w:t>
      </w:r>
      <w:proofErr w:type="gramEnd"/>
      <w:r w:rsidRPr="00894EAA">
        <w:rPr>
          <w:sz w:val="24"/>
          <w:szCs w:val="24"/>
          <w:lang w:val="en-US"/>
        </w:rPr>
        <w:t xml:space="preserve"> and gray respectively.</w:t>
      </w: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Pr="00894EAA" w:rsidRDefault="00703513">
      <w:pPr>
        <w:rPr>
          <w:sz w:val="24"/>
          <w:szCs w:val="24"/>
          <w:lang w:val="en-US"/>
        </w:rPr>
      </w:pPr>
    </w:p>
    <w:p w:rsidR="00703513" w:rsidRDefault="00000000">
      <w:pPr>
        <w:rPr>
          <w:sz w:val="24"/>
          <w:szCs w:val="24"/>
        </w:rPr>
      </w:pPr>
      <w:r>
        <w:rPr>
          <w:noProof/>
          <w:sz w:val="24"/>
          <w:szCs w:val="24"/>
        </w:rPr>
        <w:lastRenderedPageBreak/>
        <w:drawing>
          <wp:inline distT="114300" distB="114300" distL="114300" distR="114300">
            <wp:extent cx="4771163" cy="475427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771163" cy="4754273"/>
                    </a:xfrm>
                    <a:prstGeom prst="rect">
                      <a:avLst/>
                    </a:prstGeom>
                    <a:ln/>
                  </pic:spPr>
                </pic:pic>
              </a:graphicData>
            </a:graphic>
          </wp:inline>
        </w:drawing>
      </w:r>
    </w:p>
    <w:p w:rsidR="00703513" w:rsidRDefault="00000000">
      <w:pPr>
        <w:rPr>
          <w:sz w:val="24"/>
          <w:szCs w:val="24"/>
        </w:rPr>
      </w:pPr>
      <w:r w:rsidRPr="00894EAA">
        <w:rPr>
          <w:b/>
          <w:sz w:val="24"/>
          <w:szCs w:val="24"/>
          <w:lang w:val="en-US"/>
        </w:rPr>
        <w:t>Figure S8</w:t>
      </w:r>
      <w:r w:rsidRPr="00894EAA">
        <w:rPr>
          <w:sz w:val="24"/>
          <w:szCs w:val="24"/>
          <w:lang w:val="en-US"/>
        </w:rPr>
        <w:t xml:space="preserve">: Species-specific SOM. </w:t>
      </w:r>
      <w:r>
        <w:rPr>
          <w:sz w:val="24"/>
          <w:szCs w:val="24"/>
        </w:rPr>
        <w:t xml:space="preserve">SOM line </w:t>
      </w:r>
      <w:proofErr w:type="spellStart"/>
      <w:r>
        <w:rPr>
          <w:sz w:val="24"/>
          <w:szCs w:val="24"/>
        </w:rPr>
        <w:t>visualization</w:t>
      </w:r>
      <w:proofErr w:type="spellEnd"/>
      <w:r>
        <w:rPr>
          <w:sz w:val="24"/>
          <w:szCs w:val="24"/>
        </w:rPr>
        <w:t xml:space="preserve"> </w:t>
      </w:r>
      <w:proofErr w:type="spellStart"/>
      <w:r>
        <w:rPr>
          <w:sz w:val="24"/>
          <w:szCs w:val="24"/>
        </w:rPr>
        <w:t>plot</w:t>
      </w:r>
      <w:proofErr w:type="spellEnd"/>
      <w:r>
        <w:rPr>
          <w:sz w:val="24"/>
          <w:szCs w:val="24"/>
        </w:rPr>
        <w:t xml:space="preserve"> (A). </w:t>
      </w:r>
      <w:proofErr w:type="spellStart"/>
      <w:r>
        <w:rPr>
          <w:sz w:val="24"/>
          <w:szCs w:val="24"/>
        </w:rPr>
        <w:t>Neuron</w:t>
      </w:r>
      <w:proofErr w:type="spellEnd"/>
      <w:r>
        <w:rPr>
          <w:sz w:val="24"/>
          <w:szCs w:val="24"/>
        </w:rPr>
        <w:t xml:space="preserve"> </w:t>
      </w:r>
      <w:proofErr w:type="spellStart"/>
      <w:r>
        <w:rPr>
          <w:sz w:val="24"/>
          <w:szCs w:val="24"/>
        </w:rPr>
        <w:t>sizes</w:t>
      </w:r>
      <w:proofErr w:type="spellEnd"/>
      <w:r>
        <w:rPr>
          <w:sz w:val="24"/>
          <w:szCs w:val="24"/>
        </w:rPr>
        <w:t xml:space="preserve"> (B)</w:t>
      </w:r>
    </w:p>
    <w:p w:rsidR="00703513" w:rsidRDefault="00703513">
      <w:pPr>
        <w:rPr>
          <w:sz w:val="24"/>
          <w:szCs w:val="24"/>
        </w:rPr>
      </w:pPr>
    </w:p>
    <w:p w:rsidR="00703513" w:rsidRDefault="00703513">
      <w:pPr>
        <w:rPr>
          <w:sz w:val="24"/>
          <w:szCs w:val="24"/>
        </w:rPr>
      </w:pPr>
    </w:p>
    <w:p w:rsidR="00703513" w:rsidRDefault="00703513">
      <w:pPr>
        <w:rPr>
          <w:sz w:val="24"/>
          <w:szCs w:val="24"/>
        </w:rPr>
      </w:pPr>
    </w:p>
    <w:p w:rsidR="00703513" w:rsidRDefault="00000000">
      <w:pPr>
        <w:rPr>
          <w:sz w:val="24"/>
          <w:szCs w:val="24"/>
        </w:rPr>
      </w:pPr>
      <w:r>
        <w:rPr>
          <w:noProof/>
          <w:sz w:val="24"/>
          <w:szCs w:val="24"/>
        </w:rPr>
        <w:lastRenderedPageBreak/>
        <w:drawing>
          <wp:inline distT="114300" distB="114300" distL="114300" distR="114300">
            <wp:extent cx="4700199" cy="33431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700199" cy="3343163"/>
                    </a:xfrm>
                    <a:prstGeom prst="rect">
                      <a:avLst/>
                    </a:prstGeom>
                    <a:ln/>
                  </pic:spPr>
                </pic:pic>
              </a:graphicData>
            </a:graphic>
          </wp:inline>
        </w:drawing>
      </w:r>
    </w:p>
    <w:p w:rsidR="00703513" w:rsidRDefault="00000000">
      <w:pPr>
        <w:rPr>
          <w:sz w:val="24"/>
          <w:szCs w:val="24"/>
        </w:rPr>
      </w:pPr>
      <w:r w:rsidRPr="00894EAA">
        <w:rPr>
          <w:b/>
          <w:sz w:val="24"/>
          <w:szCs w:val="24"/>
          <w:lang w:val="en-US"/>
        </w:rPr>
        <w:t>Figure S9:</w:t>
      </w:r>
      <w:r w:rsidRPr="00894EAA">
        <w:rPr>
          <w:sz w:val="24"/>
          <w:szCs w:val="24"/>
          <w:lang w:val="en-US"/>
        </w:rPr>
        <w:t xml:space="preserve"> Species-specific SOM. </w:t>
      </w:r>
      <w:proofErr w:type="spellStart"/>
      <w:r>
        <w:rPr>
          <w:sz w:val="24"/>
          <w:szCs w:val="24"/>
        </w:rPr>
        <w:t>Number</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displacements</w:t>
      </w:r>
      <w:proofErr w:type="spellEnd"/>
      <w:r>
        <w:rPr>
          <w:sz w:val="24"/>
          <w:szCs w:val="24"/>
        </w:rPr>
        <w:t xml:space="preserve"> </w:t>
      </w:r>
      <w:proofErr w:type="spellStart"/>
      <w:r>
        <w:rPr>
          <w:sz w:val="24"/>
          <w:szCs w:val="24"/>
        </w:rPr>
        <w:t>between</w:t>
      </w:r>
      <w:proofErr w:type="spellEnd"/>
      <w:r>
        <w:rPr>
          <w:sz w:val="24"/>
          <w:szCs w:val="24"/>
        </w:rPr>
        <w:t xml:space="preserve"> </w:t>
      </w:r>
      <w:proofErr w:type="spellStart"/>
      <w:r>
        <w:rPr>
          <w:sz w:val="24"/>
          <w:szCs w:val="24"/>
        </w:rPr>
        <w:t>species</w:t>
      </w:r>
      <w:proofErr w:type="spellEnd"/>
      <w:r>
        <w:rPr>
          <w:sz w:val="24"/>
          <w:szCs w:val="24"/>
        </w:rPr>
        <w:t>.</w:t>
      </w:r>
    </w:p>
    <w:p w:rsidR="00703513" w:rsidRDefault="00703513">
      <w:pPr>
        <w:rPr>
          <w:sz w:val="24"/>
          <w:szCs w:val="24"/>
        </w:rPr>
      </w:pPr>
    </w:p>
    <w:p w:rsidR="00703513" w:rsidRDefault="00703513">
      <w:pPr>
        <w:rPr>
          <w:sz w:val="24"/>
          <w:szCs w:val="24"/>
        </w:rPr>
      </w:pPr>
    </w:p>
    <w:p w:rsidR="00703513" w:rsidRDefault="00703513">
      <w:pPr>
        <w:rPr>
          <w:sz w:val="24"/>
          <w:szCs w:val="24"/>
        </w:rPr>
      </w:pPr>
    </w:p>
    <w:p w:rsidR="00703513" w:rsidRDefault="00703513">
      <w:pPr>
        <w:rPr>
          <w:sz w:val="24"/>
          <w:szCs w:val="24"/>
        </w:rPr>
      </w:pPr>
    </w:p>
    <w:p w:rsidR="00703513" w:rsidRDefault="00000000">
      <w:pPr>
        <w:rPr>
          <w:sz w:val="24"/>
          <w:szCs w:val="24"/>
        </w:rPr>
      </w:pPr>
      <w:r>
        <w:rPr>
          <w:noProof/>
          <w:sz w:val="24"/>
          <w:szCs w:val="24"/>
        </w:rPr>
        <w:drawing>
          <wp:inline distT="114300" distB="114300" distL="114300" distR="114300">
            <wp:extent cx="6259498" cy="442694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259498" cy="4426948"/>
                    </a:xfrm>
                    <a:prstGeom prst="rect">
                      <a:avLst/>
                    </a:prstGeom>
                    <a:ln/>
                  </pic:spPr>
                </pic:pic>
              </a:graphicData>
            </a:graphic>
          </wp:inline>
        </w:drawing>
      </w:r>
    </w:p>
    <w:p w:rsidR="00703513" w:rsidRPr="00894EAA" w:rsidRDefault="00000000">
      <w:pPr>
        <w:jc w:val="both"/>
        <w:rPr>
          <w:sz w:val="24"/>
          <w:szCs w:val="24"/>
          <w:lang w:val="en-US"/>
        </w:rPr>
      </w:pPr>
      <w:r w:rsidRPr="00894EAA">
        <w:rPr>
          <w:b/>
          <w:sz w:val="24"/>
          <w:szCs w:val="24"/>
          <w:lang w:val="en-US"/>
        </w:rPr>
        <w:lastRenderedPageBreak/>
        <w:t>Figure S10:</w:t>
      </w:r>
      <w:r w:rsidRPr="00894EAA">
        <w:rPr>
          <w:sz w:val="24"/>
          <w:szCs w:val="24"/>
          <w:lang w:val="en-US"/>
        </w:rPr>
        <w:t xml:space="preserve"> Displacement of phenotypic traits in different clusters in the SOM clustering scheme. Network representations of feature assignment into different SOM clusters using the displaced features (A). Number of displacements between species (B). Arrows represent displacement from C</w:t>
      </w:r>
      <w:r w:rsidRPr="00894EAA">
        <w:rPr>
          <w:sz w:val="24"/>
          <w:szCs w:val="24"/>
          <w:vertAlign w:val="subscript"/>
          <w:lang w:val="en-US"/>
        </w:rPr>
        <w:t>3</w:t>
      </w:r>
      <w:r w:rsidRPr="00894EAA">
        <w:rPr>
          <w:sz w:val="24"/>
          <w:szCs w:val="24"/>
          <w:lang w:val="en-US"/>
        </w:rPr>
        <w:t xml:space="preserve"> to PK and from PK to C</w:t>
      </w:r>
      <w:r w:rsidRPr="00894EAA">
        <w:rPr>
          <w:sz w:val="24"/>
          <w:szCs w:val="24"/>
          <w:vertAlign w:val="subscript"/>
          <w:lang w:val="en-US"/>
        </w:rPr>
        <w:t>4</w:t>
      </w:r>
      <w:r w:rsidRPr="00894EAA">
        <w:rPr>
          <w:sz w:val="24"/>
          <w:szCs w:val="24"/>
          <w:lang w:val="en-US"/>
        </w:rPr>
        <w:t>. Arrows and circle sizes are proportional to the number of displaced features and neuron population, respectively.</w:t>
      </w:r>
    </w:p>
    <w:p w:rsidR="00703513" w:rsidRPr="00894EAA" w:rsidRDefault="00703513">
      <w:pPr>
        <w:jc w:val="center"/>
        <w:rPr>
          <w:sz w:val="24"/>
          <w:szCs w:val="24"/>
          <w:lang w:val="en-US"/>
        </w:rPr>
      </w:pPr>
    </w:p>
    <w:p w:rsidR="00703513" w:rsidRPr="00894EAA" w:rsidRDefault="00703513">
      <w:pPr>
        <w:jc w:val="center"/>
        <w:rPr>
          <w:sz w:val="24"/>
          <w:szCs w:val="24"/>
          <w:lang w:val="en-US"/>
        </w:rPr>
      </w:pPr>
    </w:p>
    <w:p w:rsidR="00703513" w:rsidRPr="00894EAA" w:rsidRDefault="00703513">
      <w:pPr>
        <w:jc w:val="center"/>
        <w:rPr>
          <w:sz w:val="24"/>
          <w:szCs w:val="24"/>
          <w:lang w:val="en-US"/>
        </w:rPr>
      </w:pPr>
    </w:p>
    <w:p w:rsidR="00703513" w:rsidRPr="00894EAA" w:rsidRDefault="00703513">
      <w:pPr>
        <w:jc w:val="center"/>
        <w:rPr>
          <w:sz w:val="24"/>
          <w:szCs w:val="24"/>
          <w:lang w:val="en-US"/>
        </w:rPr>
      </w:pPr>
    </w:p>
    <w:p w:rsidR="00703513" w:rsidRPr="00894EAA" w:rsidRDefault="00703513">
      <w:pPr>
        <w:ind w:firstLine="720"/>
        <w:jc w:val="both"/>
        <w:rPr>
          <w:sz w:val="24"/>
          <w:szCs w:val="24"/>
          <w:lang w:val="en-US"/>
        </w:rPr>
      </w:pPr>
    </w:p>
    <w:sectPr w:rsidR="00703513" w:rsidRPr="00894EAA">
      <w:pgSz w:w="11906" w:h="16838"/>
      <w:pgMar w:top="1417" w:right="1133" w:bottom="1417" w:left="113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altName w:val="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3513"/>
    <w:rsid w:val="00703513"/>
    <w:rsid w:val="00894EA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2DB291-0BF3-4532-B616-83EECD233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471</Words>
  <Characters>2594</Characters>
  <Application>Microsoft Office Word</Application>
  <DocSecurity>0</DocSecurity>
  <Lines>21</Lines>
  <Paragraphs>6</Paragraphs>
  <ScaleCrop>false</ScaleCrop>
  <Company/>
  <LinksUpToDate>false</LinksUpToDate>
  <CharactersWithSpaces>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Renata R</dc:creator>
  <cp:lastModifiedBy>Renata R</cp:lastModifiedBy>
  <cp:revision>2</cp:revision>
  <dcterms:created xsi:type="dcterms:W3CDTF">2023-05-01T13:34:00Z</dcterms:created>
  <dcterms:modified xsi:type="dcterms:W3CDTF">2023-05-01T13:34:00Z</dcterms:modified>
</cp:coreProperties>
</file>